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0E" w:rsidRPr="007C550E" w:rsidRDefault="007C550E" w:rsidP="007C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Pr="007C550E">
        <w:rPr>
          <w:rFonts w:ascii="Times New Roman" w:hAnsi="Times New Roman" w:cs="Times New Roman"/>
        </w:rPr>
        <w:t>сновные правила и порядок действий, которые следует соблюдать Участнику системы «</w:t>
      </w:r>
      <w:proofErr w:type="spellStart"/>
      <w:r w:rsidRPr="007C550E">
        <w:rPr>
          <w:rFonts w:ascii="Times New Roman" w:hAnsi="Times New Roman" w:cs="Times New Roman"/>
        </w:rPr>
        <w:t>АвтоГрупп</w:t>
      </w:r>
      <w:proofErr w:type="spellEnd"/>
      <w:r w:rsidRPr="007C550E">
        <w:rPr>
          <w:rFonts w:ascii="Times New Roman" w:hAnsi="Times New Roman" w:cs="Times New Roman"/>
        </w:rPr>
        <w:t>» для получения услуги по приобретению нового автомобиля в группах. Настоящие правила базируются на положениях До</w:t>
      </w:r>
      <w:r>
        <w:rPr>
          <w:rFonts w:ascii="Times New Roman" w:hAnsi="Times New Roman" w:cs="Times New Roman"/>
        </w:rPr>
        <w:t>говора и приложений к нему.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>1. ЗАКЛЮЧЕНИЕ ДОГОВОРА</w:t>
      </w:r>
      <w:proofErr w:type="gramStart"/>
      <w:r w:rsidRPr="007C5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Для заключения договора потребуется паспорт и ИНН.</w:t>
      </w:r>
      <w:r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Подписание Договора и Приложений №1, №2.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Согласно статье 1, Участник подтверждает своё согласие на включение в систему «</w:t>
      </w:r>
      <w:proofErr w:type="spellStart"/>
      <w:r w:rsidRPr="007C550E">
        <w:rPr>
          <w:rFonts w:ascii="Times New Roman" w:hAnsi="Times New Roman" w:cs="Times New Roman"/>
        </w:rPr>
        <w:t>АвтоГрупп</w:t>
      </w:r>
      <w:proofErr w:type="spellEnd"/>
      <w:r w:rsidRPr="007C550E">
        <w:rPr>
          <w:rFonts w:ascii="Times New Roman" w:hAnsi="Times New Roman" w:cs="Times New Roman"/>
        </w:rPr>
        <w:t xml:space="preserve">» путём подписания самого Договора, а также обязательных Приложений №1 и №2, которые регламентируют условия и порядок участия.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Внешняя проверка полномочий.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Перед подписанием Участник вправе запросить у представителя (консультанта) компании-администратора доверенность на право заключения сделок (Раздел 2 «Правила функционирования»).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2. ВСТУПЛЕНИЕ В СИСТЕМУ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Автогрупп</w:t>
      </w:r>
      <w:proofErr w:type="spellEnd"/>
      <w:r>
        <w:rPr>
          <w:rFonts w:ascii="Times New Roman" w:hAnsi="Times New Roman" w:cs="Times New Roman"/>
        </w:rPr>
        <w:t xml:space="preserve">» от </w:t>
      </w:r>
      <w:proofErr w:type="spellStart"/>
      <w:r>
        <w:rPr>
          <w:rFonts w:ascii="Times New Roman" w:hAnsi="Times New Roman" w:cs="Times New Roman"/>
        </w:rPr>
        <w:t>Самфин</w:t>
      </w:r>
      <w:proofErr w:type="spellEnd"/>
      <w:r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Оплата регистрационного взноса.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В соответствии со статьёй 5</w:t>
      </w:r>
      <w:r>
        <w:rPr>
          <w:rFonts w:ascii="Times New Roman" w:hAnsi="Times New Roman" w:cs="Times New Roman"/>
        </w:rPr>
        <w:t xml:space="preserve"> договора</w:t>
      </w:r>
      <w:r w:rsidRPr="007C550E">
        <w:rPr>
          <w:rFonts w:ascii="Times New Roman" w:hAnsi="Times New Roman" w:cs="Times New Roman"/>
        </w:rPr>
        <w:t xml:space="preserve"> и определением «Регистрационный взнос», Участник вносит единовременный платёж в момент подписания Договора. Эта сумма покрывает расходы, связанные с регистрацией и присвоением Участнику порядкового номера в</w:t>
      </w:r>
      <w:r w:rsidR="00074E28">
        <w:rPr>
          <w:rFonts w:ascii="Times New Roman" w:hAnsi="Times New Roman" w:cs="Times New Roman"/>
        </w:rPr>
        <w:t xml:space="preserve"> закрытой</w:t>
      </w:r>
      <w:r w:rsidRPr="007C550E">
        <w:rPr>
          <w:rFonts w:ascii="Times New Roman" w:hAnsi="Times New Roman" w:cs="Times New Roman"/>
        </w:rPr>
        <w:t xml:space="preserve"> группе. </w:t>
      </w:r>
      <w:r w:rsidR="00074E28">
        <w:rPr>
          <w:rFonts w:ascii="Times New Roman" w:hAnsi="Times New Roman" w:cs="Times New Roman"/>
        </w:rPr>
        <w:t xml:space="preserve"> Группа имеет свой код.</w:t>
      </w:r>
      <w:r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>• П</w:t>
      </w:r>
      <w:r w:rsidR="00074E28">
        <w:rPr>
          <w:rFonts w:ascii="Times New Roman" w:hAnsi="Times New Roman" w:cs="Times New Roman"/>
        </w:rPr>
        <w:t>олучение индивидуального номера в группе.</w:t>
      </w:r>
      <w:r w:rsidRPr="007C550E">
        <w:rPr>
          <w:rFonts w:ascii="Times New Roman" w:hAnsi="Times New Roman" w:cs="Times New Roman"/>
        </w:rPr>
        <w:t xml:space="preserve">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После оплаты регистрационного взноса и включения в группу, Участнику присваивается порядковый номер (Раздел «Определение группы», статья 3, статья 11</w:t>
      </w:r>
      <w:r w:rsidR="00F907BF">
        <w:rPr>
          <w:rFonts w:ascii="Times New Roman" w:hAnsi="Times New Roman" w:cs="Times New Roman"/>
        </w:rPr>
        <w:t xml:space="preserve"> договора</w:t>
      </w:r>
      <w:r w:rsidRPr="007C550E">
        <w:rPr>
          <w:rFonts w:ascii="Times New Roman" w:hAnsi="Times New Roman" w:cs="Times New Roman"/>
        </w:rPr>
        <w:t xml:space="preserve">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3. ОБЩИЕ ФИНАНСОВЫЕ ОБЯЗАТЕЛЬСТВА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Полный взнос.  </w:t>
      </w:r>
    </w:p>
    <w:p w:rsidR="007C550E" w:rsidRPr="007C550E" w:rsidRDefault="00F907BF" w:rsidP="007C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Ежемесячно </w:t>
      </w:r>
      <w:r w:rsidR="007C550E" w:rsidRPr="007C550E">
        <w:rPr>
          <w:rFonts w:ascii="Times New Roman" w:hAnsi="Times New Roman" w:cs="Times New Roman"/>
        </w:rPr>
        <w:t xml:space="preserve"> Участник обязан платить «Полный взнос», состоящий из Чистог</w:t>
      </w:r>
      <w:r>
        <w:rPr>
          <w:rFonts w:ascii="Times New Roman" w:hAnsi="Times New Roman" w:cs="Times New Roman"/>
        </w:rPr>
        <w:t>о взноса (целого взноса – вклад в фонд группы, направленный на приобретение автомобилей</w:t>
      </w:r>
      <w:r w:rsidR="007C550E" w:rsidRPr="007C550E">
        <w:rPr>
          <w:rFonts w:ascii="Times New Roman" w:hAnsi="Times New Roman" w:cs="Times New Roman"/>
        </w:rPr>
        <w:t>) и Административного взноса (статья 3, статья 5</w:t>
      </w:r>
      <w:r w:rsidR="00321772">
        <w:rPr>
          <w:rFonts w:ascii="Times New Roman" w:hAnsi="Times New Roman" w:cs="Times New Roman"/>
        </w:rPr>
        <w:t xml:space="preserve"> договора</w:t>
      </w:r>
      <w:r w:rsidR="007C550E" w:rsidRPr="007C550E">
        <w:rPr>
          <w:rFonts w:ascii="Times New Roman" w:hAnsi="Times New Roman" w:cs="Times New Roman"/>
        </w:rPr>
        <w:t xml:space="preserve">).  </w:t>
      </w:r>
    </w:p>
    <w:p w:rsidR="007C550E" w:rsidRPr="007C550E" w:rsidRDefault="00574B0A" w:rsidP="007C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Авансовые платежи:</w:t>
      </w:r>
      <w:r w:rsidR="007C550E"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Участник может добровольно вносить дополнительные средства сверх обязательного Полного взноса, ускоряя тем самым срок получения автомобиля (о</w:t>
      </w:r>
      <w:r w:rsidR="00574B0A">
        <w:rPr>
          <w:rFonts w:ascii="Times New Roman" w:hAnsi="Times New Roman" w:cs="Times New Roman"/>
        </w:rPr>
        <w:t>пределение «Авансовый взнос» в ст5 договора) При досрочном погашении графика договора, на административные взносы ( услуги администрирования системы «</w:t>
      </w:r>
      <w:proofErr w:type="spellStart"/>
      <w:r w:rsidR="00574B0A">
        <w:rPr>
          <w:rFonts w:ascii="Times New Roman" w:hAnsi="Times New Roman" w:cs="Times New Roman"/>
        </w:rPr>
        <w:t>Автогрупп</w:t>
      </w:r>
      <w:proofErr w:type="spellEnd"/>
      <w:r w:rsidR="00574B0A">
        <w:rPr>
          <w:rFonts w:ascii="Times New Roman" w:hAnsi="Times New Roman" w:cs="Times New Roman"/>
        </w:rPr>
        <w:t>»</w:t>
      </w:r>
      <w:proofErr w:type="gramStart"/>
      <w:r w:rsidR="00574B0A">
        <w:rPr>
          <w:rFonts w:ascii="Times New Roman" w:hAnsi="Times New Roman" w:cs="Times New Roman"/>
        </w:rPr>
        <w:t xml:space="preserve"> ,</w:t>
      </w:r>
      <w:proofErr w:type="gramEnd"/>
      <w:r w:rsidR="00574B0A">
        <w:rPr>
          <w:rFonts w:ascii="Times New Roman" w:hAnsi="Times New Roman" w:cs="Times New Roman"/>
        </w:rPr>
        <w:t xml:space="preserve"> предоставляется скидка. Этот механизм позволяет сократить расходы на покупку автомобиля через предложенную систему « </w:t>
      </w:r>
      <w:proofErr w:type="spellStart"/>
      <w:r w:rsidR="00574B0A">
        <w:rPr>
          <w:rFonts w:ascii="Times New Roman" w:hAnsi="Times New Roman" w:cs="Times New Roman"/>
        </w:rPr>
        <w:t>Автогрупп</w:t>
      </w:r>
      <w:proofErr w:type="spellEnd"/>
      <w:r w:rsidR="00574B0A">
        <w:rPr>
          <w:rFonts w:ascii="Times New Roman" w:hAnsi="Times New Roman" w:cs="Times New Roman"/>
        </w:rPr>
        <w:t>»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Срок и график взносов.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Общая продолжительность составляет 120 взносов. Однако Участник вправе сократить этот период за счёт дополнительных авансо</w:t>
      </w:r>
      <w:r w:rsidR="00FD427B">
        <w:rPr>
          <w:rFonts w:ascii="Times New Roman" w:hAnsi="Times New Roman" w:cs="Times New Roman"/>
        </w:rPr>
        <w:t>вых платежей  и при этом уменьшить переплату (статья 3 «График взносов»).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4. ПОРЯДОК ПОЛУЧЕНИЯ АВТОМОБИЛЯ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lastRenderedPageBreak/>
        <w:t xml:space="preserve">• Участие в </w:t>
      </w:r>
      <w:r w:rsidR="00E14992">
        <w:rPr>
          <w:rFonts w:ascii="Times New Roman" w:hAnsi="Times New Roman" w:cs="Times New Roman"/>
        </w:rPr>
        <w:t>ежемесячных распределениях Фонда закрытой группы.</w:t>
      </w:r>
      <w:r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Ежемесячно проводятся открытые мероприятия («Распределение»), на которых определяется, кому из Участников будет предоставлено право на получение автомобиля (статья о «Распределении»). </w:t>
      </w:r>
      <w:r w:rsidR="002D7CCE">
        <w:rPr>
          <w:rFonts w:ascii="Times New Roman" w:hAnsi="Times New Roman" w:cs="Times New Roman"/>
        </w:rPr>
        <w:t xml:space="preserve"> Договором предусмотрено два механизма получения автомобиля по результатам распределения 1. Механизм накопления</w:t>
      </w:r>
      <w:proofErr w:type="gramStart"/>
      <w:r w:rsidR="002D7CCE">
        <w:rPr>
          <w:rFonts w:ascii="Times New Roman" w:hAnsi="Times New Roman" w:cs="Times New Roman"/>
        </w:rPr>
        <w:t xml:space="preserve"> ,</w:t>
      </w:r>
      <w:proofErr w:type="gramEnd"/>
      <w:r w:rsidR="002D7CCE">
        <w:rPr>
          <w:rFonts w:ascii="Times New Roman" w:hAnsi="Times New Roman" w:cs="Times New Roman"/>
        </w:rPr>
        <w:t xml:space="preserve"> в котором первую очередность получает тот участник, кто оплатил наибольшее </w:t>
      </w:r>
      <w:r w:rsidR="00940949">
        <w:rPr>
          <w:rFonts w:ascii="Times New Roman" w:hAnsi="Times New Roman" w:cs="Times New Roman"/>
        </w:rPr>
        <w:t>количество</w:t>
      </w:r>
      <w:r w:rsidR="002D7CCE">
        <w:rPr>
          <w:rFonts w:ascii="Times New Roman" w:hAnsi="Times New Roman" w:cs="Times New Roman"/>
        </w:rPr>
        <w:t xml:space="preserve"> вносов, а при </w:t>
      </w:r>
      <w:r w:rsidR="00940949">
        <w:rPr>
          <w:rFonts w:ascii="Times New Roman" w:hAnsi="Times New Roman" w:cs="Times New Roman"/>
        </w:rPr>
        <w:t xml:space="preserve">равенстве количества </w:t>
      </w:r>
      <w:r w:rsidR="002D7CCE">
        <w:rPr>
          <w:rFonts w:ascii="Times New Roman" w:hAnsi="Times New Roman" w:cs="Times New Roman"/>
        </w:rPr>
        <w:t xml:space="preserve"> взносов у участников </w:t>
      </w:r>
      <w:r w:rsidR="00940949">
        <w:rPr>
          <w:rFonts w:ascii="Times New Roman" w:hAnsi="Times New Roman" w:cs="Times New Roman"/>
        </w:rPr>
        <w:t>право на приобретение автомобиля получает, тот участник , чей порядковый номер меньше. 2. Механизм – предложение внесения авансовых платежей. В этом случае участник вправе подать свое предложение на бланке компании с указанием количества взносов к оплате на текущее распределение. Предложенные к оплате авансовые платежи принимаются к процедуре распределения, учитываются. В случае получения права на приобретение автомобиля путем предложения авансовых взносов к оплате, участник обязан их оплатить в срок установленный договором. Данный механизм подходит для участников желающих сменить свой автомобиль на новый, либо для тех участников у которых денежные средства находятся в обороте</w:t>
      </w:r>
      <w:proofErr w:type="gramStart"/>
      <w:r w:rsidR="00940949">
        <w:rPr>
          <w:rFonts w:ascii="Times New Roman" w:hAnsi="Times New Roman" w:cs="Times New Roman"/>
        </w:rPr>
        <w:t xml:space="preserve"> .</w:t>
      </w:r>
      <w:proofErr w:type="gramEnd"/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Плата за право на получение автомобиля.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Участник, получивший право на автомобиль, вносит единовременный платёж, указанный в Приложении №1 (определение «Плата за право на получение автомобиля»).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Страхование.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После получения автомобиля Участник обязан оплачивать взнос по страхованию (КАСКО), который перечисляется напрямую или через компанию-администратора в страховую организацию (определение «Взнос по страхованию Автомобиля»).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5. ДОПОЛНИТЕЛЬНЫЕ ГАРАНТИИ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Правовое обеспечение.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Компания-администратор, будучи АО «</w:t>
      </w:r>
      <w:proofErr w:type="spellStart"/>
      <w:r w:rsidRPr="007C550E">
        <w:rPr>
          <w:rFonts w:ascii="Times New Roman" w:hAnsi="Times New Roman" w:cs="Times New Roman"/>
        </w:rPr>
        <w:t>Самфин</w:t>
      </w:r>
      <w:proofErr w:type="spellEnd"/>
      <w:r w:rsidRPr="007C550E">
        <w:rPr>
          <w:rFonts w:ascii="Times New Roman" w:hAnsi="Times New Roman" w:cs="Times New Roman"/>
        </w:rPr>
        <w:t xml:space="preserve">», гарантирует передачу автомобиля при соблюдении Участником всех финансовых и иных обязательств (статья 2, статья 6).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Возможность расторжения.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Участник вправе расторгнуть Договор до момента получения автомобиля. При этом возврат сре</w:t>
      </w:r>
      <w:proofErr w:type="gramStart"/>
      <w:r w:rsidRPr="007C550E">
        <w:rPr>
          <w:rFonts w:ascii="Times New Roman" w:hAnsi="Times New Roman" w:cs="Times New Roman"/>
        </w:rPr>
        <w:t>дств пр</w:t>
      </w:r>
      <w:proofErr w:type="gramEnd"/>
      <w:r w:rsidRPr="007C550E">
        <w:rPr>
          <w:rFonts w:ascii="Times New Roman" w:hAnsi="Times New Roman" w:cs="Times New Roman"/>
        </w:rPr>
        <w:t xml:space="preserve">оизводится из «Фонда для возврата средств» в порядке, определённом Договором (определение «Фонд для возврата средств», статья 4, статья 5).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6. ИЗМЕНЕНИЕ И ЗАВЕРШЕНИЕ ПРАВООТНОШЕНИЙ  </w:t>
      </w:r>
    </w:p>
    <w:p w:rsidR="007C550E" w:rsidRPr="007C550E" w:rsidRDefault="0018196A" w:rsidP="007C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Любое изменение условий</w:t>
      </w:r>
      <w:proofErr w:type="gramStart"/>
      <w:r>
        <w:rPr>
          <w:rFonts w:ascii="Times New Roman" w:hAnsi="Times New Roman" w:cs="Times New Roman"/>
        </w:rPr>
        <w:t xml:space="preserve"> </w:t>
      </w:r>
      <w:r w:rsidR="007C550E" w:rsidRPr="007C550E">
        <w:rPr>
          <w:rFonts w:ascii="Times New Roman" w:hAnsi="Times New Roman" w:cs="Times New Roman"/>
        </w:rPr>
        <w:t xml:space="preserve">  О</w:t>
      </w:r>
      <w:proofErr w:type="gramEnd"/>
      <w:r w:rsidR="007C550E" w:rsidRPr="007C550E">
        <w:rPr>
          <w:rFonts w:ascii="Times New Roman" w:hAnsi="Times New Roman" w:cs="Times New Roman"/>
        </w:rPr>
        <w:t xml:space="preserve">существляется только путём заключения Дополнительного соглашения (статья 8).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Окончание действия Договора.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Согласно статье 7, Договор действует до полного исполнения сторонами своих обязательств.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7. ПЕРСОНАЛЬНЫЕ ДАННЫЕ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Обработка информации.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lastRenderedPageBreak/>
        <w:t xml:space="preserve">  АО «</w:t>
      </w:r>
      <w:proofErr w:type="spellStart"/>
      <w:r w:rsidRPr="007C550E">
        <w:rPr>
          <w:rFonts w:ascii="Times New Roman" w:hAnsi="Times New Roman" w:cs="Times New Roman"/>
        </w:rPr>
        <w:t>Самфин</w:t>
      </w:r>
      <w:proofErr w:type="spellEnd"/>
      <w:r w:rsidRPr="007C550E">
        <w:rPr>
          <w:rFonts w:ascii="Times New Roman" w:hAnsi="Times New Roman" w:cs="Times New Roman"/>
        </w:rPr>
        <w:t>» имеет право обрабатывать персональные данные, предоставленные Участником, согласно Федеральному закону №152-ФЗ «О персонал</w:t>
      </w:r>
      <w:r w:rsidR="0018196A">
        <w:rPr>
          <w:rFonts w:ascii="Times New Roman" w:hAnsi="Times New Roman" w:cs="Times New Roman"/>
        </w:rPr>
        <w:t>ьных данных» (статья 11 договора)</w:t>
      </w:r>
      <w:r w:rsidRPr="007C550E">
        <w:rPr>
          <w:rFonts w:ascii="Times New Roman" w:hAnsi="Times New Roman" w:cs="Times New Roman"/>
        </w:rPr>
        <w:t xml:space="preserve">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8. ЗАКЛЮЧИТЕЛЬНЫЕ ПОЛОЖЕНИЯ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Юридическая сила документа.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Договор составляется в двух экземплярах, имеющих одинаковую юридическую силу (статья 9</w:t>
      </w:r>
      <w:r w:rsidR="0018196A">
        <w:rPr>
          <w:rFonts w:ascii="Times New Roman" w:hAnsi="Times New Roman" w:cs="Times New Roman"/>
        </w:rPr>
        <w:t xml:space="preserve"> договора</w:t>
      </w:r>
      <w:r w:rsidRPr="007C550E">
        <w:rPr>
          <w:rFonts w:ascii="Times New Roman" w:hAnsi="Times New Roman" w:cs="Times New Roman"/>
        </w:rPr>
        <w:t xml:space="preserve">).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• Согласие супруга.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 xml:space="preserve">  Если Участник вступает в систему, находясь в браке, он (она) подтверждает наличие согласия другого супруга (статья 10</w:t>
      </w:r>
      <w:r w:rsidR="0018196A">
        <w:rPr>
          <w:rFonts w:ascii="Times New Roman" w:hAnsi="Times New Roman" w:cs="Times New Roman"/>
        </w:rPr>
        <w:t xml:space="preserve"> договора</w:t>
      </w:r>
      <w:proofErr w:type="gramStart"/>
      <w:r w:rsidR="0018196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C550E">
        <w:rPr>
          <w:rFonts w:ascii="Times New Roman" w:hAnsi="Times New Roman" w:cs="Times New Roman"/>
        </w:rPr>
        <w:t>)</w:t>
      </w:r>
      <w:proofErr w:type="gramEnd"/>
      <w:r w:rsidRPr="007C550E">
        <w:rPr>
          <w:rFonts w:ascii="Times New Roman" w:hAnsi="Times New Roman" w:cs="Times New Roman"/>
        </w:rPr>
        <w:t xml:space="preserve">.  </w:t>
      </w:r>
    </w:p>
    <w:p w:rsidR="007C550E" w:rsidRPr="007C550E" w:rsidRDefault="007C550E" w:rsidP="007C550E">
      <w:pPr>
        <w:rPr>
          <w:rFonts w:ascii="Times New Roman" w:hAnsi="Times New Roman" w:cs="Times New Roman"/>
        </w:rPr>
      </w:pPr>
    </w:p>
    <w:p w:rsidR="007F5FE4" w:rsidRPr="007C550E" w:rsidRDefault="007C550E" w:rsidP="007C550E">
      <w:pPr>
        <w:rPr>
          <w:rFonts w:ascii="Times New Roman" w:hAnsi="Times New Roman" w:cs="Times New Roman"/>
        </w:rPr>
      </w:pPr>
      <w:r w:rsidRPr="007C550E">
        <w:rPr>
          <w:rFonts w:ascii="Times New Roman" w:hAnsi="Times New Roman" w:cs="Times New Roman"/>
        </w:rPr>
        <w:t>Данные правила, описывающие порядок и условия получения услуги по системе «</w:t>
      </w:r>
      <w:proofErr w:type="spellStart"/>
      <w:r w:rsidRPr="007C550E">
        <w:rPr>
          <w:rFonts w:ascii="Times New Roman" w:hAnsi="Times New Roman" w:cs="Times New Roman"/>
        </w:rPr>
        <w:t>АвтоГрупп</w:t>
      </w:r>
      <w:proofErr w:type="spellEnd"/>
      <w:r w:rsidRPr="007C550E">
        <w:rPr>
          <w:rFonts w:ascii="Times New Roman" w:hAnsi="Times New Roman" w:cs="Times New Roman"/>
        </w:rPr>
        <w:t>», являются кратким изложением положений Договора и Приложений №1 и №2. Участнику рекомендуется внимательно ознакомиться со всей текстовой частью Договора перед подписанием и при необходимости воспользоваться консультацией независимых специалистов.</w:t>
      </w:r>
    </w:p>
    <w:sectPr w:rsidR="007F5FE4" w:rsidRPr="007C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36"/>
    <w:rsid w:val="00074E28"/>
    <w:rsid w:val="0018196A"/>
    <w:rsid w:val="002D7CCE"/>
    <w:rsid w:val="00317C56"/>
    <w:rsid w:val="00321772"/>
    <w:rsid w:val="00574B0A"/>
    <w:rsid w:val="007C550E"/>
    <w:rsid w:val="007F5FE4"/>
    <w:rsid w:val="00940949"/>
    <w:rsid w:val="00BA6C32"/>
    <w:rsid w:val="00E14992"/>
    <w:rsid w:val="00EB6C36"/>
    <w:rsid w:val="00F907BF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2025-04-09T17:58:00Z</dcterms:created>
  <dcterms:modified xsi:type="dcterms:W3CDTF">2025-04-09T17:58:00Z</dcterms:modified>
</cp:coreProperties>
</file>